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996" w:rsidRPr="00F57996" w:rsidRDefault="00F57996">
      <w:pPr>
        <w:rPr>
          <w:b/>
        </w:rPr>
      </w:pPr>
      <w:r w:rsidRPr="00F57996">
        <w:rPr>
          <w:b/>
        </w:rPr>
        <w:t xml:space="preserve">ANSWERS TO THE QUESTIONS </w:t>
      </w:r>
      <w:r>
        <w:rPr>
          <w:b/>
        </w:rPr>
        <w:t>(</w:t>
      </w:r>
      <w:r w:rsidRPr="00F57996">
        <w:rPr>
          <w:b/>
        </w:rPr>
        <w:t>12-19</w:t>
      </w:r>
      <w:r>
        <w:rPr>
          <w:b/>
        </w:rPr>
        <w:t>).</w:t>
      </w:r>
      <w:bookmarkStart w:id="0" w:name="_GoBack"/>
      <w:bookmarkEnd w:id="0"/>
    </w:p>
    <w:p w:rsidR="008B1563" w:rsidRPr="00517175" w:rsidRDefault="00517175">
      <w:pPr>
        <w:rPr>
          <w:b/>
        </w:rPr>
      </w:pPr>
      <w:r w:rsidRPr="00517175">
        <w:rPr>
          <w:b/>
        </w:rPr>
        <w:t>QUESTION 12</w:t>
      </w:r>
    </w:p>
    <w:p w:rsidR="00517175" w:rsidRDefault="00517175">
      <w:r>
        <w:t>C. Which of the substances in model 2 would dissolve water? Justify your reasoning.</w:t>
      </w:r>
    </w:p>
    <w:p w:rsidR="00517175" w:rsidRDefault="00517175" w:rsidP="00517175">
      <w:r w:rsidRPr="00517175">
        <w:rPr>
          <w:highlight w:val="yellow"/>
        </w:rPr>
        <w:t xml:space="preserve">All </w:t>
      </w:r>
      <w:r w:rsidR="00EE0AB2">
        <w:rPr>
          <w:highlight w:val="yellow"/>
        </w:rPr>
        <w:t xml:space="preserve">the </w:t>
      </w:r>
      <w:r w:rsidRPr="00517175">
        <w:rPr>
          <w:highlight w:val="yellow"/>
        </w:rPr>
        <w:t>molecules in the hydrophilic molecules section would dissolve well in w</w:t>
      </w:r>
      <w:r w:rsidRPr="00517175">
        <w:rPr>
          <w:highlight w:val="yellow"/>
        </w:rPr>
        <w:t xml:space="preserve">ater </w:t>
      </w:r>
      <w:r w:rsidR="00EE0AB2">
        <w:rPr>
          <w:highlight w:val="yellow"/>
        </w:rPr>
        <w:t>since</w:t>
      </w:r>
      <w:r w:rsidRPr="00517175">
        <w:rPr>
          <w:highlight w:val="yellow"/>
        </w:rPr>
        <w:t xml:space="preserve"> water is polar and </w:t>
      </w:r>
      <w:r w:rsidRPr="00517175">
        <w:rPr>
          <w:highlight w:val="yellow"/>
        </w:rPr>
        <w:t>polar molecules dissolve with polar molecules.</w:t>
      </w:r>
    </w:p>
    <w:p w:rsidR="00517175" w:rsidRDefault="00517175">
      <w:r>
        <w:t>D. which of the substances in model 2 are more likely to dissolve well in oil? Justify your reasoning.</w:t>
      </w:r>
    </w:p>
    <w:p w:rsidR="00517175" w:rsidRDefault="00517175">
      <w:r w:rsidRPr="00900232">
        <w:rPr>
          <w:highlight w:val="yellow"/>
        </w:rPr>
        <w:t xml:space="preserve">All </w:t>
      </w:r>
      <w:r w:rsidR="00EE0AB2">
        <w:rPr>
          <w:highlight w:val="yellow"/>
        </w:rPr>
        <w:t xml:space="preserve">the </w:t>
      </w:r>
      <w:r w:rsidRPr="00900232">
        <w:rPr>
          <w:highlight w:val="yellow"/>
        </w:rPr>
        <w:t>molecules in the hydrophobic molecules sec</w:t>
      </w:r>
      <w:r w:rsidR="00EE0AB2">
        <w:rPr>
          <w:highlight w:val="yellow"/>
        </w:rPr>
        <w:t xml:space="preserve">tion would dissolve well in oil. The reason for this is that, </w:t>
      </w:r>
      <w:r w:rsidRPr="00900232">
        <w:rPr>
          <w:highlight w:val="yellow"/>
        </w:rPr>
        <w:t>oil is nonpolar and nonpolar molecules dissolve with nonpolar molecules</w:t>
      </w:r>
      <w:r w:rsidR="00900232">
        <w:t xml:space="preserve"> </w:t>
      </w:r>
    </w:p>
    <w:p w:rsidR="00517175" w:rsidRDefault="00517175">
      <w:r>
        <w:t>E. Which class of substances in Model 2, polar or nonpolar, is more likely to be found in high concentration in the blood stream of a vertebrate? Justify your reasoning.</w:t>
      </w:r>
    </w:p>
    <w:p w:rsidR="00900232" w:rsidRDefault="00900232">
      <w:r w:rsidRPr="00900232">
        <w:rPr>
          <w:highlight w:val="yellow"/>
        </w:rPr>
        <w:t xml:space="preserve">The </w:t>
      </w:r>
      <w:r w:rsidRPr="00900232">
        <w:rPr>
          <w:highlight w:val="yellow"/>
        </w:rPr>
        <w:t>Polar molec</w:t>
      </w:r>
      <w:r w:rsidRPr="00900232">
        <w:rPr>
          <w:highlight w:val="yellow"/>
        </w:rPr>
        <w:t xml:space="preserve">ules </w:t>
      </w:r>
      <w:r w:rsidR="00EE0AB2">
        <w:rPr>
          <w:highlight w:val="yellow"/>
        </w:rPr>
        <w:t>is</w:t>
      </w:r>
      <w:r w:rsidRPr="00900232">
        <w:rPr>
          <w:highlight w:val="yellow"/>
        </w:rPr>
        <w:t xml:space="preserve"> more likely have high concentration in the </w:t>
      </w:r>
      <w:r w:rsidRPr="00900232">
        <w:rPr>
          <w:highlight w:val="yellow"/>
        </w:rPr>
        <w:t xml:space="preserve">bloodstream because blood is mainly </w:t>
      </w:r>
      <w:r w:rsidRPr="00900232">
        <w:rPr>
          <w:highlight w:val="yellow"/>
        </w:rPr>
        <w:t>water, which</w:t>
      </w:r>
      <w:r w:rsidRPr="00900232">
        <w:rPr>
          <w:highlight w:val="yellow"/>
        </w:rPr>
        <w:t xml:space="preserve"> is polar</w:t>
      </w:r>
      <w:r w:rsidRPr="00900232">
        <w:rPr>
          <w:highlight w:val="yellow"/>
        </w:rPr>
        <w:t>.</w:t>
      </w:r>
    </w:p>
    <w:p w:rsidR="00900232" w:rsidRDefault="00900232">
      <w:r>
        <w:rPr>
          <w:b/>
        </w:rPr>
        <w:t xml:space="preserve"> Question 13: </w:t>
      </w:r>
      <w:r>
        <w:t>Functional groups are key grounds of atoms in biological molecules. Describe the carboxyl functional group that both acid molecules in Model 2 have in common.</w:t>
      </w:r>
    </w:p>
    <w:p w:rsidR="00F57996" w:rsidRDefault="00EE0AB2">
      <w:r w:rsidRPr="00F57996">
        <w:rPr>
          <w:b/>
        </w:rPr>
        <w:t>Answer:</w:t>
      </w:r>
      <w:r>
        <w:t xml:space="preserve"> </w:t>
      </w:r>
      <w:r w:rsidR="00F57996">
        <w:rPr>
          <w:highlight w:val="yellow"/>
        </w:rPr>
        <w:t xml:space="preserve">All molecules in the carboxyl functional group have </w:t>
      </w:r>
      <w:r w:rsidRPr="00F57996">
        <w:rPr>
          <w:highlight w:val="yellow"/>
        </w:rPr>
        <w:t>a methyl molecule bonded to a hydroxide molecule and double bonded to an oxygen atom</w:t>
      </w:r>
      <w:r>
        <w:t>.</w:t>
      </w:r>
    </w:p>
    <w:p w:rsidR="00900232" w:rsidRPr="00F57996" w:rsidRDefault="00900232">
      <w:r w:rsidRPr="00900232">
        <w:rPr>
          <w:b/>
        </w:rPr>
        <w:t>Question 14:</w:t>
      </w:r>
    </w:p>
    <w:p w:rsidR="00900232" w:rsidRDefault="00900232">
      <w:r w:rsidRPr="00EE0AB2">
        <w:rPr>
          <w:b/>
        </w:rPr>
        <w:t>Answer:</w:t>
      </w:r>
      <w:r>
        <w:t xml:space="preserve"> </w:t>
      </w:r>
      <w:r w:rsidR="00EE0AB2">
        <w:rPr>
          <w:highlight w:val="yellow"/>
        </w:rPr>
        <w:t>When</w:t>
      </w:r>
      <w:r w:rsidRPr="00900232">
        <w:rPr>
          <w:highlight w:val="yellow"/>
        </w:rPr>
        <w:t xml:space="preserve"> exposed to water the hydrogen atom</w:t>
      </w:r>
      <w:r w:rsidR="00EE0AB2">
        <w:rPr>
          <w:highlight w:val="yellow"/>
        </w:rPr>
        <w:t xml:space="preserve"> tend to</w:t>
      </w:r>
      <w:r w:rsidRPr="00900232">
        <w:rPr>
          <w:highlight w:val="yellow"/>
        </w:rPr>
        <w:t xml:space="preserve"> dissociates and merges with the H2O</w:t>
      </w:r>
    </w:p>
    <w:p w:rsidR="00900232" w:rsidRDefault="00900232">
      <w:r w:rsidRPr="00900232">
        <w:rPr>
          <w:b/>
        </w:rPr>
        <w:t>Question 15:</w:t>
      </w:r>
      <w:r>
        <w:t xml:space="preserve"> Describe the functional group, called an amine group that the basic molecules in model </w:t>
      </w:r>
      <w:proofErr w:type="gramStart"/>
      <w:r>
        <w:t>2</w:t>
      </w:r>
      <w:proofErr w:type="gramEnd"/>
      <w:r>
        <w:t xml:space="preserve"> all have in common?</w:t>
      </w:r>
    </w:p>
    <w:p w:rsidR="00900232" w:rsidRDefault="00900232" w:rsidP="00900232">
      <w:r w:rsidRPr="00900232">
        <w:rPr>
          <w:b/>
        </w:rPr>
        <w:t>Answer:</w:t>
      </w:r>
      <w:r>
        <w:t xml:space="preserve"> </w:t>
      </w:r>
      <w:r w:rsidR="00EE0AB2">
        <w:rPr>
          <w:highlight w:val="yellow"/>
        </w:rPr>
        <w:t xml:space="preserve">They are all </w:t>
      </w:r>
      <w:r w:rsidRPr="00900232">
        <w:rPr>
          <w:highlight w:val="yellow"/>
        </w:rPr>
        <w:t>attached</w:t>
      </w:r>
      <w:r>
        <w:rPr>
          <w:highlight w:val="yellow"/>
        </w:rPr>
        <w:t xml:space="preserve"> </w:t>
      </w:r>
      <w:r w:rsidRPr="00900232">
        <w:rPr>
          <w:highlight w:val="yellow"/>
        </w:rPr>
        <w:t>blocks.</w:t>
      </w:r>
    </w:p>
    <w:p w:rsidR="00900232" w:rsidRDefault="00900232">
      <w:pPr>
        <w:rPr>
          <w:b/>
        </w:rPr>
      </w:pPr>
      <w:r>
        <w:rPr>
          <w:b/>
        </w:rPr>
        <w:t xml:space="preserve">Question 16: </w:t>
      </w:r>
    </w:p>
    <w:p w:rsidR="00900232" w:rsidRDefault="00900232">
      <w:r>
        <w:rPr>
          <w:b/>
        </w:rPr>
        <w:t xml:space="preserve">Answer: </w:t>
      </w:r>
      <w:r w:rsidR="00EE0AB2">
        <w:rPr>
          <w:highlight w:val="yellow"/>
        </w:rPr>
        <w:t>At</w:t>
      </w:r>
      <w:r w:rsidRPr="00900232">
        <w:rPr>
          <w:highlight w:val="yellow"/>
        </w:rPr>
        <w:t xml:space="preserve"> the</w:t>
      </w:r>
      <w:r w:rsidR="00EE0AB2">
        <w:rPr>
          <w:highlight w:val="yellow"/>
        </w:rPr>
        <w:t xml:space="preserve"> end of this</w:t>
      </w:r>
      <w:r w:rsidRPr="00900232">
        <w:rPr>
          <w:highlight w:val="yellow"/>
        </w:rPr>
        <w:t xml:space="preserve"> </w:t>
      </w:r>
      <w:r w:rsidR="00EE0AB2" w:rsidRPr="00900232">
        <w:rPr>
          <w:highlight w:val="yellow"/>
        </w:rPr>
        <w:t>reaction,</w:t>
      </w:r>
      <w:r w:rsidRPr="00900232">
        <w:rPr>
          <w:highlight w:val="yellow"/>
        </w:rPr>
        <w:t xml:space="preserve"> </w:t>
      </w:r>
      <w:r w:rsidR="00EE0AB2">
        <w:rPr>
          <w:highlight w:val="yellow"/>
        </w:rPr>
        <w:t xml:space="preserve">the </w:t>
      </w:r>
      <w:r w:rsidRPr="00900232">
        <w:rPr>
          <w:highlight w:val="yellow"/>
        </w:rPr>
        <w:t>adrenaline gains a hydrogen ion.</w:t>
      </w:r>
      <w:r w:rsidRPr="00900232">
        <w:cr/>
      </w:r>
    </w:p>
    <w:p w:rsidR="002F4F1F" w:rsidRPr="002F4F1F" w:rsidRDefault="002F4F1F">
      <w:pPr>
        <w:rPr>
          <w:b/>
        </w:rPr>
      </w:pPr>
      <w:r>
        <w:rPr>
          <w:b/>
        </w:rPr>
        <w:t>Question 17</w:t>
      </w:r>
      <w:r w:rsidRPr="002F4F1F">
        <w:rPr>
          <w:b/>
        </w:rPr>
        <w:t>:</w:t>
      </w:r>
    </w:p>
    <w:p w:rsidR="002F4F1F" w:rsidRDefault="002F4F1F">
      <w:r w:rsidRPr="002F4F1F">
        <w:rPr>
          <w:b/>
        </w:rPr>
        <w:t>Answer</w:t>
      </w:r>
      <w:r>
        <w:t xml:space="preserve">: </w:t>
      </w:r>
      <w:r w:rsidRPr="002F4F1F">
        <w:rPr>
          <w:highlight w:val="yellow"/>
        </w:rPr>
        <w:t>Lactic acid &lt;7</w:t>
      </w:r>
      <w:r w:rsidRPr="002F4F1F">
        <w:t xml:space="preserve"> </w:t>
      </w:r>
    </w:p>
    <w:p w:rsidR="002F4F1F" w:rsidRDefault="002F4F1F">
      <w:r>
        <w:t xml:space="preserve">                 </w:t>
      </w:r>
      <w:r w:rsidRPr="002F4F1F">
        <w:rPr>
          <w:highlight w:val="yellow"/>
        </w:rPr>
        <w:t>Dopamine &gt;7</w:t>
      </w:r>
      <w:r w:rsidRPr="002F4F1F">
        <w:t xml:space="preserve"> </w:t>
      </w:r>
    </w:p>
    <w:p w:rsidR="002F4F1F" w:rsidRDefault="00EE0AB2">
      <w:r>
        <w:t xml:space="preserve">                 </w:t>
      </w:r>
      <w:r w:rsidR="002F4F1F" w:rsidRPr="002F4F1F">
        <w:rPr>
          <w:highlight w:val="yellow"/>
        </w:rPr>
        <w:t>Amino acid &gt;7</w:t>
      </w:r>
      <w:r w:rsidR="002F4F1F" w:rsidRPr="002F4F1F">
        <w:t xml:space="preserve"> </w:t>
      </w:r>
    </w:p>
    <w:p w:rsidR="002F4F1F" w:rsidRDefault="00EE0AB2">
      <w:r>
        <w:t xml:space="preserve">                 </w:t>
      </w:r>
      <w:r w:rsidR="002F4F1F" w:rsidRPr="002F4F1F">
        <w:rPr>
          <w:highlight w:val="yellow"/>
        </w:rPr>
        <w:t>Lactose &lt;7</w:t>
      </w:r>
    </w:p>
    <w:p w:rsidR="002F4F1F" w:rsidRPr="002F4F1F" w:rsidRDefault="002F4F1F">
      <w:pPr>
        <w:rPr>
          <w:b/>
        </w:rPr>
      </w:pPr>
      <w:r w:rsidRPr="002F4F1F">
        <w:rPr>
          <w:b/>
        </w:rPr>
        <w:t>Question 18:</w:t>
      </w:r>
    </w:p>
    <w:p w:rsidR="002F4F1F" w:rsidRPr="002F4F1F" w:rsidRDefault="002F4F1F">
      <w:pPr>
        <w:rPr>
          <w:highlight w:val="yellow"/>
        </w:rPr>
      </w:pPr>
      <w:proofErr w:type="gramStart"/>
      <w:r w:rsidRPr="002F4F1F">
        <w:rPr>
          <w:highlight w:val="yellow"/>
        </w:rPr>
        <w:t>a</w:t>
      </w:r>
      <w:proofErr w:type="gramEnd"/>
      <w:r w:rsidRPr="002F4F1F">
        <w:rPr>
          <w:highlight w:val="yellow"/>
        </w:rPr>
        <w:t>). The Solid lines indicate the covalent bond in the diagram.</w:t>
      </w:r>
    </w:p>
    <w:p w:rsidR="002F4F1F" w:rsidRDefault="002F4F1F">
      <w:r w:rsidRPr="002F4F1F">
        <w:rPr>
          <w:highlight w:val="yellow"/>
        </w:rPr>
        <w:t>b). The dotted line represent the hydrogen bond.</w:t>
      </w:r>
    </w:p>
    <w:p w:rsidR="002F4F1F" w:rsidRPr="00EE0AB2" w:rsidRDefault="002F4F1F">
      <w:pPr>
        <w:rPr>
          <w:b/>
        </w:rPr>
      </w:pPr>
      <w:r w:rsidRPr="00EE0AB2">
        <w:rPr>
          <w:b/>
        </w:rPr>
        <w:lastRenderedPageBreak/>
        <w:t>Question 19:</w:t>
      </w:r>
    </w:p>
    <w:p w:rsidR="002F4F1F" w:rsidRPr="002F4F1F" w:rsidRDefault="00EE0AB2">
      <w:r>
        <w:t xml:space="preserve">Answer: </w:t>
      </w:r>
      <w:r w:rsidRPr="00EE0AB2">
        <w:rPr>
          <w:highlight w:val="yellow"/>
        </w:rPr>
        <w:t>The</w:t>
      </w:r>
      <w:r>
        <w:t xml:space="preserve"> </w:t>
      </w:r>
      <w:r w:rsidRPr="00EE0AB2">
        <w:rPr>
          <w:highlight w:val="yellow"/>
        </w:rPr>
        <w:t xml:space="preserve">hydrophilic </w:t>
      </w:r>
      <w:r>
        <w:rPr>
          <w:highlight w:val="yellow"/>
        </w:rPr>
        <w:t xml:space="preserve">Molecules </w:t>
      </w:r>
      <w:r w:rsidRPr="00EE0AB2">
        <w:rPr>
          <w:highlight w:val="yellow"/>
        </w:rPr>
        <w:t>would bond with water</w:t>
      </w:r>
      <w:r w:rsidRPr="00EE0AB2">
        <w:rPr>
          <w:highlight w:val="yellow"/>
        </w:rPr>
        <w:t>.</w:t>
      </w:r>
    </w:p>
    <w:sectPr w:rsidR="002F4F1F" w:rsidRPr="002F4F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175"/>
    <w:rsid w:val="002F4F1F"/>
    <w:rsid w:val="00517175"/>
    <w:rsid w:val="008B1563"/>
    <w:rsid w:val="00900232"/>
    <w:rsid w:val="00EE0AB2"/>
    <w:rsid w:val="00F5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5CF2F"/>
  <w15:chartTrackingRefBased/>
  <w15:docId w15:val="{8D611586-36C0-4430-A611-7A1FC6B89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Baraza</dc:creator>
  <cp:keywords/>
  <dc:description/>
  <cp:lastModifiedBy>Baraza</cp:lastModifiedBy>
  <cp:revision>1</cp:revision>
  <dcterms:created xsi:type="dcterms:W3CDTF">2021-09-03T01:03:00Z</dcterms:created>
  <dcterms:modified xsi:type="dcterms:W3CDTF">2021-09-03T02:02:00Z</dcterms:modified>
</cp:coreProperties>
</file>